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96D" w:rsidRPr="0005596D" w:rsidRDefault="0005596D" w:rsidP="00484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96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5596D" w:rsidRPr="0031788A" w:rsidRDefault="0005596D" w:rsidP="00317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596D">
        <w:rPr>
          <w:rFonts w:ascii="Times New Roman" w:hAnsi="Times New Roman" w:cs="Times New Roman"/>
          <w:sz w:val="28"/>
          <w:szCs w:val="28"/>
        </w:rPr>
        <w:t>к проекту распоряжения Правительства Российской Федерации</w:t>
      </w:r>
      <w:r w:rsidR="0031788A">
        <w:rPr>
          <w:rFonts w:ascii="Times New Roman" w:hAnsi="Times New Roman" w:cs="Times New Roman"/>
          <w:sz w:val="28"/>
          <w:szCs w:val="28"/>
        </w:rPr>
        <w:t xml:space="preserve"> </w:t>
      </w:r>
      <w:r w:rsidR="0031788A">
        <w:rPr>
          <w:rFonts w:ascii="Times New Roman" w:hAnsi="Times New Roman" w:cs="Times New Roman"/>
          <w:sz w:val="28"/>
          <w:szCs w:val="28"/>
        </w:rPr>
        <w:br/>
      </w:r>
      <w:r w:rsidR="0031788A" w:rsidRPr="0031788A">
        <w:rPr>
          <w:rFonts w:ascii="Times New Roman" w:hAnsi="Times New Roman" w:cs="Times New Roman"/>
          <w:sz w:val="28"/>
          <w:szCs w:val="28"/>
        </w:rPr>
        <w:t xml:space="preserve">об утверждении Стратегии повышения финансовой грамотности </w:t>
      </w:r>
      <w:r w:rsidR="0031788A">
        <w:rPr>
          <w:rFonts w:ascii="Times New Roman" w:hAnsi="Times New Roman" w:cs="Times New Roman"/>
          <w:sz w:val="28"/>
          <w:szCs w:val="28"/>
        </w:rPr>
        <w:br/>
      </w:r>
      <w:r w:rsidR="0031788A" w:rsidRPr="0031788A">
        <w:rPr>
          <w:rFonts w:ascii="Times New Roman" w:hAnsi="Times New Roman" w:cs="Times New Roman"/>
          <w:sz w:val="28"/>
          <w:szCs w:val="28"/>
        </w:rPr>
        <w:t>и формирования финансовой культуры до 2030 года</w:t>
      </w:r>
    </w:p>
    <w:p w:rsidR="00484AB8" w:rsidRDefault="00484AB8" w:rsidP="0005596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6CF8" w:rsidRDefault="00546CF8" w:rsidP="0005596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96D" w:rsidRDefault="0005596D" w:rsidP="00484A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96D">
        <w:rPr>
          <w:rFonts w:ascii="Times New Roman" w:hAnsi="Times New Roman" w:cs="Times New Roman"/>
          <w:sz w:val="28"/>
          <w:szCs w:val="28"/>
        </w:rPr>
        <w:t xml:space="preserve">Проект распоряжения Правительства Российской Федерации </w:t>
      </w:r>
      <w:r w:rsidR="0031788A" w:rsidRPr="0031788A">
        <w:rPr>
          <w:rFonts w:ascii="Times New Roman" w:hAnsi="Times New Roman" w:cs="Times New Roman"/>
          <w:sz w:val="28"/>
          <w:szCs w:val="28"/>
        </w:rPr>
        <w:t>об утверждении Стратегии повышения финансовой грамотности и формирования финансовой культуры до 2030 года</w:t>
      </w:r>
      <w:r w:rsidR="006E3A15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14F1E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43379C">
        <w:rPr>
          <w:rFonts w:ascii="Times New Roman" w:hAnsi="Times New Roman" w:cs="Times New Roman"/>
          <w:sz w:val="28"/>
          <w:szCs w:val="28"/>
        </w:rPr>
        <w:t xml:space="preserve"> -</w:t>
      </w:r>
      <w:r w:rsidR="006E3A15">
        <w:rPr>
          <w:rFonts w:ascii="Times New Roman" w:hAnsi="Times New Roman" w:cs="Times New Roman"/>
          <w:sz w:val="28"/>
          <w:szCs w:val="28"/>
        </w:rPr>
        <w:t xml:space="preserve"> проект распоряжения</w:t>
      </w:r>
      <w:r w:rsidR="00614F1E">
        <w:rPr>
          <w:rFonts w:ascii="Times New Roman" w:hAnsi="Times New Roman" w:cs="Times New Roman"/>
          <w:sz w:val="28"/>
          <w:szCs w:val="28"/>
        </w:rPr>
        <w:t>, Стратегия</w:t>
      </w:r>
      <w:r w:rsidR="006E3A15">
        <w:rPr>
          <w:rFonts w:ascii="Times New Roman" w:hAnsi="Times New Roman" w:cs="Times New Roman"/>
          <w:sz w:val="28"/>
          <w:szCs w:val="28"/>
        </w:rPr>
        <w:t>)</w:t>
      </w:r>
      <w:r w:rsidRPr="0005596D">
        <w:rPr>
          <w:rFonts w:ascii="Times New Roman" w:hAnsi="Times New Roman" w:cs="Times New Roman"/>
          <w:sz w:val="28"/>
          <w:szCs w:val="28"/>
        </w:rPr>
        <w:t xml:space="preserve"> раз</w:t>
      </w:r>
      <w:r w:rsidR="006E3A15">
        <w:rPr>
          <w:rFonts w:ascii="Times New Roman" w:hAnsi="Times New Roman" w:cs="Times New Roman"/>
          <w:sz w:val="28"/>
          <w:szCs w:val="28"/>
        </w:rPr>
        <w:t xml:space="preserve">работан </w:t>
      </w:r>
      <w:r w:rsidR="0043379C">
        <w:rPr>
          <w:rFonts w:ascii="Times New Roman" w:hAnsi="Times New Roman" w:cs="Times New Roman"/>
          <w:sz w:val="28"/>
          <w:szCs w:val="28"/>
        </w:rPr>
        <w:t>Минфином России</w:t>
      </w:r>
      <w:r w:rsidR="00F17098">
        <w:rPr>
          <w:rFonts w:ascii="Times New Roman" w:hAnsi="Times New Roman" w:cs="Times New Roman"/>
          <w:sz w:val="28"/>
          <w:szCs w:val="28"/>
        </w:rPr>
        <w:t xml:space="preserve"> </w:t>
      </w:r>
      <w:r w:rsidR="00520653">
        <w:rPr>
          <w:rFonts w:ascii="Times New Roman" w:hAnsi="Times New Roman" w:cs="Times New Roman"/>
          <w:sz w:val="28"/>
          <w:szCs w:val="28"/>
        </w:rPr>
        <w:t>совместно</w:t>
      </w:r>
      <w:r w:rsidR="00F17098">
        <w:rPr>
          <w:rFonts w:ascii="Times New Roman" w:hAnsi="Times New Roman" w:cs="Times New Roman"/>
          <w:sz w:val="28"/>
          <w:szCs w:val="28"/>
        </w:rPr>
        <w:t xml:space="preserve"> с </w:t>
      </w:r>
      <w:r w:rsidR="0043379C">
        <w:rPr>
          <w:rFonts w:ascii="Times New Roman" w:hAnsi="Times New Roman" w:cs="Times New Roman"/>
          <w:sz w:val="28"/>
          <w:szCs w:val="28"/>
        </w:rPr>
        <w:t>Банком России</w:t>
      </w:r>
      <w:r w:rsidR="00F17098">
        <w:rPr>
          <w:rFonts w:ascii="Times New Roman" w:hAnsi="Times New Roman" w:cs="Times New Roman"/>
          <w:sz w:val="28"/>
          <w:szCs w:val="28"/>
        </w:rPr>
        <w:t xml:space="preserve"> во исполнение поручения Первого з</w:t>
      </w:r>
      <w:r w:rsidR="00F17098" w:rsidRPr="00F17098">
        <w:rPr>
          <w:rFonts w:ascii="Times New Roman" w:hAnsi="Times New Roman" w:cs="Times New Roman"/>
          <w:sz w:val="28"/>
          <w:szCs w:val="28"/>
        </w:rPr>
        <w:t xml:space="preserve">аместителя Председателя Правительства </w:t>
      </w:r>
      <w:r w:rsidR="0043379C">
        <w:rPr>
          <w:rFonts w:ascii="Times New Roman" w:hAnsi="Times New Roman" w:cs="Times New Roman"/>
          <w:sz w:val="28"/>
          <w:szCs w:val="28"/>
        </w:rPr>
        <w:br/>
      </w:r>
      <w:r w:rsidR="00F17098" w:rsidRPr="00F1709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662F1">
        <w:rPr>
          <w:rFonts w:ascii="Times New Roman" w:hAnsi="Times New Roman" w:cs="Times New Roman"/>
          <w:sz w:val="28"/>
          <w:szCs w:val="28"/>
        </w:rPr>
        <w:t>,</w:t>
      </w:r>
      <w:r w:rsidR="00F17098" w:rsidRPr="00F17098">
        <w:rPr>
          <w:rFonts w:ascii="Times New Roman" w:hAnsi="Times New Roman" w:cs="Times New Roman"/>
          <w:sz w:val="28"/>
          <w:szCs w:val="28"/>
        </w:rPr>
        <w:t xml:space="preserve"> Председателя Правительственной комиссии </w:t>
      </w:r>
      <w:r w:rsidR="00001026">
        <w:rPr>
          <w:rFonts w:ascii="Times New Roman" w:hAnsi="Times New Roman" w:cs="Times New Roman"/>
          <w:sz w:val="28"/>
          <w:szCs w:val="28"/>
        </w:rPr>
        <w:br/>
      </w:r>
      <w:r w:rsidR="00F17098" w:rsidRPr="00F17098">
        <w:rPr>
          <w:rFonts w:ascii="Times New Roman" w:hAnsi="Times New Roman" w:cs="Times New Roman"/>
          <w:sz w:val="28"/>
          <w:szCs w:val="28"/>
        </w:rPr>
        <w:t xml:space="preserve">по экономическому развитию и интеграции А.Р. Белоусова от 15 мая 2023 г. </w:t>
      </w:r>
      <w:r w:rsidR="0043379C">
        <w:rPr>
          <w:rFonts w:ascii="Times New Roman" w:hAnsi="Times New Roman" w:cs="Times New Roman"/>
          <w:sz w:val="28"/>
          <w:szCs w:val="28"/>
        </w:rPr>
        <w:br/>
      </w:r>
      <w:r w:rsidR="00F17098" w:rsidRPr="00F17098">
        <w:rPr>
          <w:rFonts w:ascii="Times New Roman" w:hAnsi="Times New Roman" w:cs="Times New Roman"/>
          <w:sz w:val="28"/>
          <w:szCs w:val="28"/>
        </w:rPr>
        <w:t>№ 2041-П13-АБ</w:t>
      </w:r>
      <w:r w:rsidRPr="0005596D">
        <w:rPr>
          <w:rFonts w:ascii="Times New Roman" w:hAnsi="Times New Roman" w:cs="Times New Roman"/>
          <w:sz w:val="28"/>
          <w:szCs w:val="28"/>
        </w:rPr>
        <w:t>.</w:t>
      </w:r>
    </w:p>
    <w:p w:rsidR="00987093" w:rsidRPr="0005596D" w:rsidRDefault="00987093" w:rsidP="0098709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</w:t>
      </w:r>
      <w:r w:rsidR="0043379C">
        <w:rPr>
          <w:rFonts w:ascii="Times New Roman" w:hAnsi="Times New Roman" w:cs="Times New Roman"/>
          <w:sz w:val="28"/>
          <w:szCs w:val="28"/>
        </w:rPr>
        <w:t xml:space="preserve"> повышение</w:t>
      </w:r>
      <w:r w:rsidR="0043379C" w:rsidRPr="00987093">
        <w:rPr>
          <w:rFonts w:ascii="Times New Roman" w:hAnsi="Times New Roman" w:cs="Times New Roman"/>
          <w:sz w:val="28"/>
          <w:szCs w:val="28"/>
        </w:rPr>
        <w:t xml:space="preserve"> </w:t>
      </w:r>
      <w:r w:rsidRPr="00987093">
        <w:rPr>
          <w:rFonts w:ascii="Times New Roman" w:hAnsi="Times New Roman" w:cs="Times New Roman"/>
          <w:sz w:val="28"/>
          <w:szCs w:val="28"/>
        </w:rPr>
        <w:t>фина</w:t>
      </w:r>
      <w:r>
        <w:rPr>
          <w:rFonts w:ascii="Times New Roman" w:hAnsi="Times New Roman" w:cs="Times New Roman"/>
          <w:sz w:val="28"/>
          <w:szCs w:val="28"/>
        </w:rPr>
        <w:t>нсовой грамотности осуществляется</w:t>
      </w:r>
      <w:r w:rsidRPr="00987093">
        <w:rPr>
          <w:rFonts w:ascii="Times New Roman" w:hAnsi="Times New Roman" w:cs="Times New Roman"/>
          <w:sz w:val="28"/>
          <w:szCs w:val="28"/>
        </w:rPr>
        <w:t xml:space="preserve"> </w:t>
      </w:r>
      <w:r w:rsidR="00001026">
        <w:rPr>
          <w:rFonts w:ascii="Times New Roman" w:hAnsi="Times New Roman" w:cs="Times New Roman"/>
          <w:sz w:val="28"/>
          <w:szCs w:val="28"/>
        </w:rPr>
        <w:br/>
      </w:r>
      <w:r w:rsidRPr="00987093">
        <w:rPr>
          <w:rFonts w:ascii="Times New Roman" w:hAnsi="Times New Roman" w:cs="Times New Roman"/>
          <w:sz w:val="28"/>
          <w:szCs w:val="28"/>
        </w:rPr>
        <w:t>в рамках Стратегии по</w:t>
      </w:r>
      <w:r>
        <w:rPr>
          <w:rFonts w:ascii="Times New Roman" w:hAnsi="Times New Roman" w:cs="Times New Roman"/>
          <w:sz w:val="28"/>
          <w:szCs w:val="28"/>
        </w:rPr>
        <w:t xml:space="preserve">вышения финансовой грамотности </w:t>
      </w:r>
      <w:r w:rsidRPr="00987093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43379C">
        <w:rPr>
          <w:rFonts w:ascii="Times New Roman" w:hAnsi="Times New Roman" w:cs="Times New Roman"/>
          <w:sz w:val="28"/>
          <w:szCs w:val="28"/>
        </w:rPr>
        <w:t xml:space="preserve"> на 2017 -</w:t>
      </w:r>
      <w:r w:rsidR="00EB0768">
        <w:rPr>
          <w:rFonts w:ascii="Times New Roman" w:hAnsi="Times New Roman" w:cs="Times New Roman"/>
          <w:sz w:val="28"/>
          <w:szCs w:val="28"/>
        </w:rPr>
        <w:t xml:space="preserve"> 2023 годы</w:t>
      </w:r>
      <w:r w:rsidRPr="00987093">
        <w:rPr>
          <w:rFonts w:ascii="Times New Roman" w:hAnsi="Times New Roman" w:cs="Times New Roman"/>
          <w:sz w:val="28"/>
          <w:szCs w:val="28"/>
        </w:rPr>
        <w:t xml:space="preserve">,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>от 25 сентября 2017 г. № 2039-р</w:t>
      </w:r>
      <w:r w:rsidR="00001026">
        <w:rPr>
          <w:rFonts w:ascii="Times New Roman" w:hAnsi="Times New Roman" w:cs="Times New Roman"/>
          <w:sz w:val="28"/>
          <w:szCs w:val="28"/>
        </w:rPr>
        <w:t xml:space="preserve"> </w:t>
      </w:r>
      <w:r w:rsidR="0043379C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EB0768">
        <w:rPr>
          <w:rFonts w:ascii="Times New Roman" w:hAnsi="Times New Roman" w:cs="Times New Roman"/>
          <w:sz w:val="28"/>
          <w:szCs w:val="28"/>
        </w:rPr>
        <w:t>Стратегия</w:t>
      </w:r>
      <w:r w:rsidR="0043379C">
        <w:rPr>
          <w:rFonts w:ascii="Times New Roman" w:hAnsi="Times New Roman" w:cs="Times New Roman"/>
          <w:sz w:val="28"/>
          <w:szCs w:val="28"/>
        </w:rPr>
        <w:t xml:space="preserve"> 2017 -</w:t>
      </w:r>
      <w:r w:rsidR="0095674C">
        <w:rPr>
          <w:rFonts w:ascii="Times New Roman" w:hAnsi="Times New Roman" w:cs="Times New Roman"/>
          <w:sz w:val="28"/>
          <w:szCs w:val="28"/>
        </w:rPr>
        <w:t xml:space="preserve"> 2023</w:t>
      </w:r>
      <w:r w:rsidR="00EB0768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026">
        <w:rPr>
          <w:rFonts w:ascii="Times New Roman" w:hAnsi="Times New Roman" w:cs="Times New Roman"/>
          <w:sz w:val="28"/>
          <w:szCs w:val="28"/>
        </w:rPr>
        <w:br/>
      </w:r>
      <w:r w:rsidR="00EB076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рок завершения реализации</w:t>
      </w:r>
      <w:r w:rsidR="00EB0768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43379C">
        <w:rPr>
          <w:rFonts w:ascii="Times New Roman" w:hAnsi="Times New Roman" w:cs="Times New Roman"/>
          <w:sz w:val="28"/>
          <w:szCs w:val="28"/>
        </w:rPr>
        <w:t xml:space="preserve"> 2017 -</w:t>
      </w:r>
      <w:r w:rsidR="0095674C">
        <w:rPr>
          <w:rFonts w:ascii="Times New Roman" w:hAnsi="Times New Roman" w:cs="Times New Roman"/>
          <w:sz w:val="28"/>
          <w:szCs w:val="28"/>
        </w:rPr>
        <w:t xml:space="preserve"> 2023</w:t>
      </w:r>
      <w:r w:rsidR="00EB0768">
        <w:rPr>
          <w:rFonts w:ascii="Times New Roman" w:hAnsi="Times New Roman" w:cs="Times New Roman"/>
          <w:sz w:val="28"/>
          <w:szCs w:val="28"/>
        </w:rPr>
        <w:t xml:space="preserve"> наступает 31 декабря </w:t>
      </w:r>
      <w:r w:rsidR="00001026">
        <w:rPr>
          <w:rFonts w:ascii="Times New Roman" w:hAnsi="Times New Roman" w:cs="Times New Roman"/>
          <w:sz w:val="28"/>
          <w:szCs w:val="28"/>
        </w:rPr>
        <w:br/>
      </w:r>
      <w:r w:rsidR="00EB0768">
        <w:rPr>
          <w:rFonts w:ascii="Times New Roman" w:hAnsi="Times New Roman" w:cs="Times New Roman"/>
          <w:sz w:val="28"/>
          <w:szCs w:val="28"/>
        </w:rPr>
        <w:t>2023 года.</w:t>
      </w:r>
    </w:p>
    <w:p w:rsidR="00EB0768" w:rsidRDefault="0095674C" w:rsidP="0098709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EB0768">
        <w:rPr>
          <w:rFonts w:ascii="Times New Roman" w:hAnsi="Times New Roman" w:cs="Times New Roman"/>
          <w:sz w:val="28"/>
          <w:szCs w:val="28"/>
        </w:rPr>
        <w:t xml:space="preserve"> вызовы социально-экономического, цифрового </w:t>
      </w:r>
      <w:r>
        <w:rPr>
          <w:rFonts w:ascii="Times New Roman" w:hAnsi="Times New Roman" w:cs="Times New Roman"/>
          <w:sz w:val="28"/>
          <w:szCs w:val="28"/>
        </w:rPr>
        <w:br/>
      </w:r>
      <w:r w:rsidR="00EB0768">
        <w:rPr>
          <w:rFonts w:ascii="Times New Roman" w:hAnsi="Times New Roman" w:cs="Times New Roman"/>
          <w:sz w:val="28"/>
          <w:szCs w:val="28"/>
        </w:rPr>
        <w:t xml:space="preserve">и технологического развития сформировали растущий интерес граждан </w:t>
      </w:r>
      <w:r w:rsidR="00614F1E">
        <w:rPr>
          <w:rFonts w:ascii="Times New Roman" w:hAnsi="Times New Roman" w:cs="Times New Roman"/>
          <w:sz w:val="28"/>
          <w:szCs w:val="28"/>
        </w:rPr>
        <w:br/>
      </w:r>
      <w:r w:rsidR="00EB076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постоянному </w:t>
      </w:r>
      <w:r w:rsidR="00EB0768">
        <w:rPr>
          <w:rFonts w:ascii="Times New Roman" w:hAnsi="Times New Roman" w:cs="Times New Roman"/>
          <w:sz w:val="28"/>
          <w:szCs w:val="28"/>
        </w:rPr>
        <w:t xml:space="preserve">развитию финансовых знаний в вопросах личных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EB0768">
        <w:rPr>
          <w:rFonts w:ascii="Times New Roman" w:hAnsi="Times New Roman" w:cs="Times New Roman"/>
          <w:sz w:val="28"/>
          <w:szCs w:val="28"/>
        </w:rPr>
        <w:t>и общественных финансов.</w:t>
      </w:r>
    </w:p>
    <w:p w:rsidR="00EB0768" w:rsidRPr="00987093" w:rsidRDefault="00EB0768" w:rsidP="0098709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 становится важным продолжить работу по реализации </w:t>
      </w:r>
      <w:r w:rsidR="0095674C">
        <w:rPr>
          <w:rFonts w:ascii="Times New Roman" w:hAnsi="Times New Roman" w:cs="Times New Roman"/>
          <w:sz w:val="28"/>
          <w:szCs w:val="28"/>
        </w:rPr>
        <w:t>проактивной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политики в сфере повышения финансовой грамотности и формирован</w:t>
      </w:r>
      <w:r w:rsidR="0095674C">
        <w:rPr>
          <w:rFonts w:ascii="Times New Roman" w:hAnsi="Times New Roman" w:cs="Times New Roman"/>
          <w:sz w:val="28"/>
          <w:szCs w:val="28"/>
        </w:rPr>
        <w:t>ия финансовой культуры граждан,</w:t>
      </w:r>
      <w:r w:rsidR="00FA482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FA482C">
        <w:rPr>
          <w:rFonts w:ascii="Times New Roman" w:hAnsi="Times New Roman" w:cs="Times New Roman"/>
          <w:sz w:val="28"/>
          <w:szCs w:val="28"/>
        </w:rPr>
        <w:br/>
      </w:r>
      <w:r w:rsidR="00FA482C" w:rsidRPr="00FA482C">
        <w:rPr>
          <w:rFonts w:ascii="Times New Roman" w:hAnsi="Times New Roman" w:cs="Times New Roman"/>
          <w:sz w:val="28"/>
          <w:szCs w:val="28"/>
        </w:rPr>
        <w:t>на основе созданной в рамках реализации действующей Стратегии</w:t>
      </w:r>
      <w:r w:rsidR="0043379C">
        <w:rPr>
          <w:rFonts w:ascii="Times New Roman" w:hAnsi="Times New Roman" w:cs="Times New Roman"/>
          <w:sz w:val="28"/>
          <w:szCs w:val="28"/>
        </w:rPr>
        <w:t xml:space="preserve"> 2017 -</w:t>
      </w:r>
      <w:r w:rsidR="00FA482C">
        <w:rPr>
          <w:rFonts w:ascii="Times New Roman" w:hAnsi="Times New Roman" w:cs="Times New Roman"/>
          <w:sz w:val="28"/>
          <w:szCs w:val="28"/>
        </w:rPr>
        <w:t xml:space="preserve"> 2023 методологической базы и сформированной инфраструктуры.</w:t>
      </w:r>
    </w:p>
    <w:p w:rsidR="00614F1E" w:rsidRPr="00C043FD" w:rsidRDefault="00614F1E" w:rsidP="00C043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</w:t>
      </w:r>
      <w:r w:rsidR="00FA482C">
        <w:rPr>
          <w:rFonts w:ascii="Times New Roman" w:hAnsi="Times New Roman" w:cs="Times New Roman"/>
          <w:sz w:val="28"/>
          <w:szCs w:val="28"/>
        </w:rPr>
        <w:t xml:space="preserve"> разработанной</w:t>
      </w:r>
      <w:r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987093" w:rsidRPr="009870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987093" w:rsidRPr="00987093">
        <w:rPr>
          <w:rFonts w:ascii="Times New Roman" w:hAnsi="Times New Roman" w:cs="Times New Roman"/>
          <w:sz w:val="28"/>
          <w:szCs w:val="28"/>
        </w:rPr>
        <w:t xml:space="preserve"> </w:t>
      </w:r>
      <w:r w:rsidRPr="00614F1E">
        <w:rPr>
          <w:rFonts w:ascii="Times New Roman" w:hAnsi="Times New Roman" w:cs="Times New Roman"/>
          <w:sz w:val="28"/>
          <w:szCs w:val="28"/>
        </w:rPr>
        <w:t xml:space="preserve">формирование к 2030 году </w:t>
      </w:r>
      <w:r w:rsidR="00FA482C">
        <w:rPr>
          <w:rFonts w:ascii="Times New Roman" w:hAnsi="Times New Roman" w:cs="Times New Roman"/>
          <w:sz w:val="28"/>
          <w:szCs w:val="28"/>
        </w:rPr>
        <w:br/>
      </w:r>
      <w:r w:rsidRPr="00614F1E">
        <w:rPr>
          <w:rFonts w:ascii="Times New Roman" w:hAnsi="Times New Roman" w:cs="Times New Roman"/>
          <w:sz w:val="28"/>
          <w:szCs w:val="28"/>
        </w:rPr>
        <w:t>у большинства граждан Российской Федерации ключевых элементов финансовой культуры (ценностей, установок и поведенческих практик), способствующих финансовому благополучию гражданина, семьи и общества, в том числе через формирование компетенций по финансовой грамотности, расширение опыта принятия финансовых решений, развитие финансового рынка и общественных институтов</w:t>
      </w:r>
      <w:r w:rsidR="00C043FD">
        <w:rPr>
          <w:rFonts w:ascii="Times New Roman" w:hAnsi="Times New Roman" w:cs="Times New Roman"/>
          <w:sz w:val="28"/>
          <w:szCs w:val="28"/>
        </w:rPr>
        <w:t>, а также</w:t>
      </w:r>
      <w:r w:rsidR="00C043FD" w:rsidRPr="00C043FD">
        <w:t xml:space="preserve"> </w:t>
      </w:r>
      <w:r w:rsidR="00C043FD" w:rsidRPr="00C043FD">
        <w:rPr>
          <w:rFonts w:ascii="Times New Roman" w:hAnsi="Times New Roman" w:cs="Times New Roman"/>
          <w:sz w:val="28"/>
          <w:szCs w:val="28"/>
        </w:rPr>
        <w:t xml:space="preserve">через обеспечение надежности функционирования </w:t>
      </w:r>
      <w:r w:rsidR="00F367CF">
        <w:rPr>
          <w:rFonts w:ascii="Times New Roman" w:hAnsi="Times New Roman" w:cs="Times New Roman"/>
          <w:sz w:val="28"/>
          <w:szCs w:val="28"/>
        </w:rPr>
        <w:br/>
      </w:r>
      <w:r w:rsidR="00C043FD" w:rsidRPr="00C043FD">
        <w:rPr>
          <w:rFonts w:ascii="Times New Roman" w:hAnsi="Times New Roman" w:cs="Times New Roman"/>
          <w:sz w:val="28"/>
          <w:szCs w:val="28"/>
        </w:rPr>
        <w:t>финансовой системы</w:t>
      </w:r>
      <w:r w:rsidR="00C043FD">
        <w:rPr>
          <w:rFonts w:ascii="Times New Roman" w:hAnsi="Times New Roman" w:cs="Times New Roman"/>
          <w:sz w:val="28"/>
          <w:szCs w:val="28"/>
        </w:rPr>
        <w:t>.</w:t>
      </w:r>
    </w:p>
    <w:p w:rsidR="00F53E30" w:rsidRDefault="00FA482C" w:rsidP="00F53E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82C">
        <w:rPr>
          <w:rFonts w:ascii="Times New Roman" w:hAnsi="Times New Roman" w:cs="Times New Roman"/>
          <w:sz w:val="28"/>
          <w:szCs w:val="28"/>
        </w:rPr>
        <w:t xml:space="preserve">Основным результатом реализации Стратегии является достижение необходимого уровня финансовой грамотности и финансовой культуры, </w:t>
      </w:r>
      <w:r w:rsidRPr="00FA482C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9662F1">
        <w:rPr>
          <w:rFonts w:ascii="Times New Roman" w:hAnsi="Times New Roman" w:cs="Times New Roman"/>
          <w:sz w:val="28"/>
          <w:szCs w:val="28"/>
        </w:rPr>
        <w:t>траженно</w:t>
      </w:r>
      <w:r w:rsidR="0043379C">
        <w:rPr>
          <w:rFonts w:ascii="Times New Roman" w:hAnsi="Times New Roman" w:cs="Times New Roman"/>
          <w:sz w:val="28"/>
          <w:szCs w:val="28"/>
        </w:rPr>
        <w:t>го</w:t>
      </w:r>
      <w:r w:rsidRPr="00FA482C">
        <w:rPr>
          <w:rFonts w:ascii="Times New Roman" w:hAnsi="Times New Roman" w:cs="Times New Roman"/>
          <w:sz w:val="28"/>
          <w:szCs w:val="28"/>
        </w:rPr>
        <w:t xml:space="preserve"> </w:t>
      </w:r>
      <w:r w:rsidR="00C56F4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C56F4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F4C">
        <w:rPr>
          <w:rFonts w:ascii="Times New Roman" w:hAnsi="Times New Roman" w:cs="Times New Roman"/>
          <w:sz w:val="28"/>
          <w:szCs w:val="28"/>
        </w:rPr>
        <w:t>характеристиках по следующим ключевым</w:t>
      </w:r>
      <w:r>
        <w:rPr>
          <w:rFonts w:ascii="Times New Roman" w:hAnsi="Times New Roman" w:cs="Times New Roman"/>
          <w:sz w:val="28"/>
          <w:szCs w:val="28"/>
        </w:rPr>
        <w:t xml:space="preserve"> сферам</w:t>
      </w:r>
      <w:r w:rsidRPr="00FA482C">
        <w:rPr>
          <w:rFonts w:ascii="Times New Roman" w:hAnsi="Times New Roman" w:cs="Times New Roman"/>
          <w:sz w:val="28"/>
          <w:szCs w:val="28"/>
        </w:rPr>
        <w:t>:</w:t>
      </w:r>
      <w:r w:rsidR="00F53E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E30" w:rsidRDefault="00F53E30" w:rsidP="00F53E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личных финансов;</w:t>
      </w:r>
    </w:p>
    <w:p w:rsidR="00F53E30" w:rsidRDefault="00FA482C" w:rsidP="00F53E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</w:t>
      </w:r>
      <w:r w:rsidR="00F53E30">
        <w:rPr>
          <w:rFonts w:ascii="Times New Roman" w:hAnsi="Times New Roman" w:cs="Times New Roman"/>
          <w:sz w:val="28"/>
          <w:szCs w:val="28"/>
        </w:rPr>
        <w:t>ре общественных финансов;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82C" w:rsidRDefault="00FA482C" w:rsidP="00F53E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A482C">
        <w:rPr>
          <w:rFonts w:ascii="Times New Roman" w:hAnsi="Times New Roman" w:cs="Times New Roman"/>
          <w:sz w:val="28"/>
          <w:szCs w:val="28"/>
        </w:rPr>
        <w:t>сфере финансовой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482C" w:rsidRDefault="00FA482C" w:rsidP="00614F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этим </w:t>
      </w:r>
      <w:r w:rsidRPr="00FA482C">
        <w:rPr>
          <w:rFonts w:ascii="Times New Roman" w:hAnsi="Times New Roman" w:cs="Times New Roman"/>
          <w:sz w:val="28"/>
          <w:szCs w:val="28"/>
        </w:rPr>
        <w:t>работа в рамках</w:t>
      </w:r>
      <w:r w:rsidR="0043379C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9662F1">
        <w:rPr>
          <w:rFonts w:ascii="Times New Roman" w:hAnsi="Times New Roman" w:cs="Times New Roman"/>
          <w:sz w:val="28"/>
          <w:szCs w:val="28"/>
        </w:rPr>
        <w:t xml:space="preserve"> </w:t>
      </w:r>
      <w:r w:rsidRPr="00FA482C">
        <w:rPr>
          <w:rFonts w:ascii="Times New Roman" w:hAnsi="Times New Roman" w:cs="Times New Roman"/>
          <w:sz w:val="28"/>
          <w:szCs w:val="28"/>
        </w:rPr>
        <w:t xml:space="preserve">Стратегии </w:t>
      </w:r>
      <w:r w:rsidR="00C56F4C">
        <w:rPr>
          <w:rFonts w:ascii="Times New Roman" w:hAnsi="Times New Roman" w:cs="Times New Roman"/>
          <w:sz w:val="28"/>
          <w:szCs w:val="28"/>
        </w:rPr>
        <w:t>будет</w:t>
      </w:r>
      <w:r w:rsidRPr="00FA482C">
        <w:rPr>
          <w:rFonts w:ascii="Times New Roman" w:hAnsi="Times New Roman" w:cs="Times New Roman"/>
          <w:sz w:val="28"/>
          <w:szCs w:val="28"/>
        </w:rPr>
        <w:t xml:space="preserve"> учитывать характеристики финансовой грамотности и финансовой культуры на отдельных стадиях жизненного цикла гражданина, </w:t>
      </w:r>
      <w:r w:rsidR="00C56F4C">
        <w:rPr>
          <w:rFonts w:ascii="Times New Roman" w:hAnsi="Times New Roman" w:cs="Times New Roman"/>
          <w:sz w:val="28"/>
          <w:szCs w:val="28"/>
        </w:rPr>
        <w:t>а также будет сконцентрирована</w:t>
      </w:r>
      <w:r w:rsidRPr="00FA482C">
        <w:rPr>
          <w:rFonts w:ascii="Times New Roman" w:hAnsi="Times New Roman" w:cs="Times New Roman"/>
          <w:sz w:val="28"/>
          <w:szCs w:val="28"/>
        </w:rPr>
        <w:t xml:space="preserve"> </w:t>
      </w:r>
      <w:r w:rsidR="009662F1">
        <w:rPr>
          <w:rFonts w:ascii="Times New Roman" w:hAnsi="Times New Roman" w:cs="Times New Roman"/>
          <w:sz w:val="28"/>
          <w:szCs w:val="28"/>
        </w:rPr>
        <w:br/>
      </w:r>
      <w:r w:rsidRPr="00FA482C">
        <w:rPr>
          <w:rFonts w:ascii="Times New Roman" w:hAnsi="Times New Roman" w:cs="Times New Roman"/>
          <w:sz w:val="28"/>
          <w:szCs w:val="28"/>
        </w:rPr>
        <w:t xml:space="preserve">на актуальных вопросах для детей и подростков, молодых </w:t>
      </w:r>
      <w:r w:rsidR="0043379C">
        <w:rPr>
          <w:rFonts w:ascii="Times New Roman" w:hAnsi="Times New Roman" w:cs="Times New Roman"/>
          <w:sz w:val="28"/>
          <w:szCs w:val="28"/>
        </w:rPr>
        <w:t>граждан</w:t>
      </w:r>
      <w:r w:rsidRPr="00FA482C">
        <w:rPr>
          <w:rFonts w:ascii="Times New Roman" w:hAnsi="Times New Roman" w:cs="Times New Roman"/>
          <w:sz w:val="28"/>
          <w:szCs w:val="28"/>
        </w:rPr>
        <w:t xml:space="preserve">, </w:t>
      </w:r>
      <w:r w:rsidR="009662F1">
        <w:rPr>
          <w:rFonts w:ascii="Times New Roman" w:hAnsi="Times New Roman" w:cs="Times New Roman"/>
          <w:sz w:val="28"/>
          <w:szCs w:val="28"/>
        </w:rPr>
        <w:br/>
      </w:r>
      <w:r w:rsidRPr="00FA482C">
        <w:rPr>
          <w:rFonts w:ascii="Times New Roman" w:hAnsi="Times New Roman" w:cs="Times New Roman"/>
          <w:sz w:val="28"/>
          <w:szCs w:val="28"/>
        </w:rPr>
        <w:t>взрослых экономически активных граждан и граждан старшего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6F4C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Стратегией определены следующие основные</w:t>
      </w:r>
      <w:r w:rsidR="00FA482C" w:rsidRPr="00FA482C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деятельности, способствующие повышению финансовой грамотности </w:t>
      </w:r>
      <w:r>
        <w:rPr>
          <w:rFonts w:ascii="Times New Roman" w:hAnsi="Times New Roman" w:cs="Times New Roman"/>
          <w:sz w:val="28"/>
          <w:szCs w:val="28"/>
        </w:rPr>
        <w:br/>
        <w:t>и формированию финансовой культуры граждан:</w:t>
      </w:r>
    </w:p>
    <w:p w:rsidR="00C56F4C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A482C" w:rsidRPr="00FA482C">
        <w:rPr>
          <w:rFonts w:ascii="Times New Roman" w:hAnsi="Times New Roman" w:cs="Times New Roman"/>
          <w:sz w:val="28"/>
          <w:szCs w:val="28"/>
        </w:rPr>
        <w:t>нформационно</w:t>
      </w:r>
      <w:r>
        <w:rPr>
          <w:rFonts w:ascii="Times New Roman" w:hAnsi="Times New Roman" w:cs="Times New Roman"/>
          <w:sz w:val="28"/>
          <w:szCs w:val="28"/>
        </w:rPr>
        <w:t>-просветительская деятельность;</w:t>
      </w:r>
    </w:p>
    <w:p w:rsidR="00C56F4C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A482C" w:rsidRPr="00FA482C">
        <w:rPr>
          <w:rFonts w:ascii="Times New Roman" w:hAnsi="Times New Roman" w:cs="Times New Roman"/>
          <w:sz w:val="28"/>
          <w:szCs w:val="28"/>
        </w:rPr>
        <w:t>бразовательная деятел</w:t>
      </w:r>
      <w:r>
        <w:rPr>
          <w:rFonts w:ascii="Times New Roman" w:hAnsi="Times New Roman" w:cs="Times New Roman"/>
          <w:sz w:val="28"/>
          <w:szCs w:val="28"/>
        </w:rPr>
        <w:t>ьность;</w:t>
      </w:r>
    </w:p>
    <w:p w:rsidR="00C56F4C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482C" w:rsidRPr="00FA482C">
        <w:rPr>
          <w:rFonts w:ascii="Times New Roman" w:hAnsi="Times New Roman" w:cs="Times New Roman"/>
          <w:sz w:val="28"/>
          <w:szCs w:val="28"/>
        </w:rPr>
        <w:t xml:space="preserve">одготовка кадров </w:t>
      </w:r>
      <w:r>
        <w:rPr>
          <w:rFonts w:ascii="Times New Roman" w:hAnsi="Times New Roman" w:cs="Times New Roman"/>
          <w:sz w:val="28"/>
          <w:szCs w:val="28"/>
        </w:rPr>
        <w:t>в сфере финансовой грамотности;</w:t>
      </w:r>
    </w:p>
    <w:p w:rsidR="00C56F4C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A482C" w:rsidRPr="00FA482C">
        <w:rPr>
          <w:rFonts w:ascii="Times New Roman" w:hAnsi="Times New Roman" w:cs="Times New Roman"/>
          <w:sz w:val="28"/>
          <w:szCs w:val="28"/>
        </w:rPr>
        <w:t>заимодейств</w:t>
      </w:r>
      <w:r>
        <w:rPr>
          <w:rFonts w:ascii="Times New Roman" w:hAnsi="Times New Roman" w:cs="Times New Roman"/>
          <w:sz w:val="28"/>
          <w:szCs w:val="28"/>
        </w:rPr>
        <w:t>ие с финансовыми организациями;</w:t>
      </w:r>
    </w:p>
    <w:p w:rsidR="00C56F4C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бизнесом;</w:t>
      </w:r>
    </w:p>
    <w:p w:rsidR="00C56F4C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A482C" w:rsidRPr="00FA482C">
        <w:rPr>
          <w:rFonts w:ascii="Times New Roman" w:hAnsi="Times New Roman" w:cs="Times New Roman"/>
          <w:sz w:val="28"/>
          <w:szCs w:val="28"/>
        </w:rPr>
        <w:t>заимодействие с гражда</w:t>
      </w:r>
      <w:r>
        <w:rPr>
          <w:rFonts w:ascii="Times New Roman" w:hAnsi="Times New Roman" w:cs="Times New Roman"/>
          <w:sz w:val="28"/>
          <w:szCs w:val="28"/>
        </w:rPr>
        <w:t>нским обществом</w:t>
      </w:r>
      <w:r w:rsidR="00001026">
        <w:rPr>
          <w:rFonts w:ascii="Times New Roman" w:hAnsi="Times New Roman" w:cs="Times New Roman"/>
          <w:sz w:val="28"/>
          <w:szCs w:val="28"/>
        </w:rPr>
        <w:t xml:space="preserve"> </w:t>
      </w:r>
      <w:r w:rsidR="00FA482C" w:rsidRPr="00FA482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некоммерческими организациями;</w:t>
      </w:r>
    </w:p>
    <w:p w:rsidR="00C56F4C" w:rsidRDefault="0043379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C56F4C">
        <w:rPr>
          <w:rFonts w:ascii="Times New Roman" w:hAnsi="Times New Roman" w:cs="Times New Roman"/>
          <w:sz w:val="28"/>
          <w:szCs w:val="28"/>
        </w:rPr>
        <w:t>м</w:t>
      </w:r>
      <w:r w:rsidR="00FA482C" w:rsidRPr="00FA482C">
        <w:rPr>
          <w:rFonts w:ascii="Times New Roman" w:hAnsi="Times New Roman" w:cs="Times New Roman"/>
          <w:sz w:val="28"/>
          <w:szCs w:val="28"/>
        </w:rPr>
        <w:t>еждународно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FA482C" w:rsidRPr="00FA482C">
        <w:rPr>
          <w:rFonts w:ascii="Times New Roman" w:hAnsi="Times New Roman" w:cs="Times New Roman"/>
          <w:sz w:val="28"/>
          <w:szCs w:val="28"/>
        </w:rPr>
        <w:t xml:space="preserve"> сотрудниче</w:t>
      </w:r>
      <w:r w:rsidR="00C56F4C">
        <w:rPr>
          <w:rFonts w:ascii="Times New Roman" w:hAnsi="Times New Roman" w:cs="Times New Roman"/>
          <w:sz w:val="28"/>
          <w:szCs w:val="28"/>
        </w:rPr>
        <w:t>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56F4C">
        <w:rPr>
          <w:rFonts w:ascii="Times New Roman" w:hAnsi="Times New Roman" w:cs="Times New Roman"/>
          <w:sz w:val="28"/>
          <w:szCs w:val="28"/>
        </w:rPr>
        <w:t>;</w:t>
      </w:r>
    </w:p>
    <w:p w:rsidR="00FA482C" w:rsidRPr="00614F1E" w:rsidRDefault="00C56F4C" w:rsidP="00C56F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482C" w:rsidRPr="00FA482C">
        <w:rPr>
          <w:rFonts w:ascii="Times New Roman" w:hAnsi="Times New Roman" w:cs="Times New Roman"/>
          <w:sz w:val="28"/>
          <w:szCs w:val="28"/>
        </w:rPr>
        <w:t>оддержка гражданских иниц</w:t>
      </w:r>
      <w:r>
        <w:rPr>
          <w:rFonts w:ascii="Times New Roman" w:hAnsi="Times New Roman" w:cs="Times New Roman"/>
          <w:sz w:val="28"/>
          <w:szCs w:val="28"/>
        </w:rPr>
        <w:t xml:space="preserve">иатив и обеспечение открытости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FA482C" w:rsidRPr="00FA482C">
        <w:rPr>
          <w:rFonts w:ascii="Times New Roman" w:hAnsi="Times New Roman" w:cs="Times New Roman"/>
          <w:sz w:val="28"/>
          <w:szCs w:val="28"/>
        </w:rPr>
        <w:t>бюджетной информации.</w:t>
      </w:r>
    </w:p>
    <w:p w:rsidR="00EF2D2F" w:rsidRDefault="00C56F4C" w:rsidP="00484A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F4C">
        <w:rPr>
          <w:rFonts w:ascii="Times New Roman" w:hAnsi="Times New Roman" w:cs="Times New Roman"/>
          <w:sz w:val="28"/>
          <w:szCs w:val="28"/>
        </w:rPr>
        <w:t>Реализация Стратегии</w:t>
      </w:r>
      <w:r>
        <w:rPr>
          <w:rFonts w:ascii="Times New Roman" w:hAnsi="Times New Roman" w:cs="Times New Roman"/>
          <w:sz w:val="28"/>
          <w:szCs w:val="28"/>
        </w:rPr>
        <w:t xml:space="preserve"> будет осуществляться</w:t>
      </w:r>
      <w:r w:rsidRPr="00C56F4C">
        <w:rPr>
          <w:rFonts w:ascii="Times New Roman" w:hAnsi="Times New Roman" w:cs="Times New Roman"/>
          <w:sz w:val="28"/>
          <w:szCs w:val="28"/>
        </w:rPr>
        <w:t xml:space="preserve"> федеральными органами исполнительной власти, органами исполнительной власти субъектов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C56F4C">
        <w:rPr>
          <w:rFonts w:ascii="Times New Roman" w:hAnsi="Times New Roman" w:cs="Times New Roman"/>
          <w:sz w:val="28"/>
          <w:szCs w:val="28"/>
        </w:rPr>
        <w:t xml:space="preserve">Российской Федерации, органами местного самоуправления, </w:t>
      </w:r>
      <w:r w:rsidR="0043379C">
        <w:rPr>
          <w:rFonts w:ascii="Times New Roman" w:hAnsi="Times New Roman" w:cs="Times New Roman"/>
          <w:sz w:val="28"/>
          <w:szCs w:val="28"/>
        </w:rPr>
        <w:t>Банком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79C">
        <w:rPr>
          <w:rFonts w:ascii="Times New Roman" w:hAnsi="Times New Roman" w:cs="Times New Roman"/>
          <w:sz w:val="28"/>
          <w:szCs w:val="28"/>
        </w:rPr>
        <w:br/>
      </w:r>
      <w:r w:rsidRPr="00C56F4C">
        <w:rPr>
          <w:rFonts w:ascii="Times New Roman" w:hAnsi="Times New Roman" w:cs="Times New Roman"/>
          <w:sz w:val="28"/>
          <w:szCs w:val="28"/>
        </w:rPr>
        <w:t>и</w:t>
      </w:r>
      <w:r w:rsidR="0043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заинтересованными</w:t>
      </w:r>
      <w:r w:rsidRPr="00C56F4C">
        <w:rPr>
          <w:rFonts w:ascii="Times New Roman" w:hAnsi="Times New Roman" w:cs="Times New Roman"/>
          <w:sz w:val="28"/>
          <w:szCs w:val="28"/>
        </w:rPr>
        <w:t xml:space="preserve"> организациями.</w:t>
      </w:r>
    </w:p>
    <w:p w:rsidR="0043379C" w:rsidRDefault="0043379C" w:rsidP="00F53E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79C">
        <w:rPr>
          <w:rFonts w:ascii="Times New Roman" w:hAnsi="Times New Roman" w:cs="Times New Roman"/>
          <w:sz w:val="28"/>
          <w:szCs w:val="28"/>
        </w:rPr>
        <w:t xml:space="preserve">Практическое </w:t>
      </w:r>
      <w:r w:rsidR="00735400">
        <w:rPr>
          <w:rFonts w:ascii="Times New Roman" w:hAnsi="Times New Roman" w:cs="Times New Roman"/>
          <w:sz w:val="28"/>
          <w:szCs w:val="28"/>
        </w:rPr>
        <w:t>достижение</w:t>
      </w:r>
      <w:r w:rsidRPr="0043379C">
        <w:rPr>
          <w:rFonts w:ascii="Times New Roman" w:hAnsi="Times New Roman" w:cs="Times New Roman"/>
          <w:sz w:val="28"/>
          <w:szCs w:val="28"/>
        </w:rPr>
        <w:t xml:space="preserve"> целей и задач </w:t>
      </w:r>
      <w:r w:rsidR="00F53E30" w:rsidRPr="00F53E30">
        <w:rPr>
          <w:rFonts w:ascii="Times New Roman" w:hAnsi="Times New Roman" w:cs="Times New Roman"/>
          <w:sz w:val="28"/>
          <w:szCs w:val="28"/>
        </w:rPr>
        <w:t xml:space="preserve">Стратегии </w:t>
      </w:r>
      <w:r w:rsidR="00F53E30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осуществляться</w:t>
      </w:r>
      <w:r w:rsidRPr="00F53E30">
        <w:rPr>
          <w:rFonts w:ascii="Times New Roman" w:hAnsi="Times New Roman" w:cs="Times New Roman"/>
          <w:sz w:val="28"/>
          <w:szCs w:val="28"/>
        </w:rPr>
        <w:t xml:space="preserve"> </w:t>
      </w:r>
      <w:r w:rsidR="0000102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53E30" w:rsidRPr="00F53E30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53E30" w:rsidRPr="00F53E30">
        <w:rPr>
          <w:rFonts w:ascii="Times New Roman" w:hAnsi="Times New Roman" w:cs="Times New Roman"/>
          <w:sz w:val="28"/>
          <w:szCs w:val="28"/>
        </w:rPr>
        <w:t xml:space="preserve"> мероприятий («дорожн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53E30" w:rsidRPr="00F53E30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53E30" w:rsidRPr="00F53E30">
        <w:rPr>
          <w:rFonts w:ascii="Times New Roman" w:hAnsi="Times New Roman" w:cs="Times New Roman"/>
          <w:sz w:val="28"/>
          <w:szCs w:val="28"/>
        </w:rPr>
        <w:t>») по реализации Страт</w:t>
      </w:r>
      <w:r w:rsidR="00F53E30">
        <w:rPr>
          <w:rFonts w:ascii="Times New Roman" w:hAnsi="Times New Roman" w:cs="Times New Roman"/>
          <w:sz w:val="28"/>
          <w:szCs w:val="28"/>
        </w:rPr>
        <w:t>егии</w:t>
      </w:r>
      <w:r>
        <w:rPr>
          <w:rFonts w:ascii="Times New Roman" w:hAnsi="Times New Roman" w:cs="Times New Roman"/>
          <w:sz w:val="28"/>
          <w:szCs w:val="28"/>
        </w:rPr>
        <w:t>, утверждаем</w:t>
      </w:r>
      <w:r w:rsidR="00916A85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Минфином России совместно с Банком России</w:t>
      </w:r>
      <w:r w:rsidR="00F53E30">
        <w:rPr>
          <w:rFonts w:ascii="Times New Roman" w:hAnsi="Times New Roman" w:cs="Times New Roman"/>
          <w:sz w:val="28"/>
          <w:szCs w:val="28"/>
        </w:rPr>
        <w:t xml:space="preserve"> </w:t>
      </w:r>
      <w:r w:rsidR="00001026">
        <w:rPr>
          <w:rFonts w:ascii="Times New Roman" w:hAnsi="Times New Roman" w:cs="Times New Roman"/>
          <w:sz w:val="28"/>
          <w:szCs w:val="28"/>
        </w:rPr>
        <w:br/>
      </w:r>
      <w:r w:rsidR="00154484">
        <w:rPr>
          <w:rFonts w:ascii="Times New Roman" w:hAnsi="Times New Roman" w:cs="Times New Roman"/>
          <w:sz w:val="28"/>
          <w:szCs w:val="28"/>
        </w:rPr>
        <w:t>(далее -</w:t>
      </w:r>
      <w:r w:rsidR="00F53E30">
        <w:rPr>
          <w:rFonts w:ascii="Times New Roman" w:hAnsi="Times New Roman" w:cs="Times New Roman"/>
          <w:sz w:val="28"/>
          <w:szCs w:val="28"/>
        </w:rPr>
        <w:t xml:space="preserve"> Дорожная карта). </w:t>
      </w:r>
    </w:p>
    <w:p w:rsidR="00EF2D2F" w:rsidRDefault="00F53E30" w:rsidP="00F53E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E30">
        <w:rPr>
          <w:rFonts w:ascii="Times New Roman" w:hAnsi="Times New Roman" w:cs="Times New Roman"/>
          <w:sz w:val="28"/>
          <w:szCs w:val="28"/>
        </w:rPr>
        <w:t xml:space="preserve">Для обеспечения координации действий участников Стратегии, </w:t>
      </w:r>
      <w:r>
        <w:rPr>
          <w:rFonts w:ascii="Times New Roman" w:hAnsi="Times New Roman" w:cs="Times New Roman"/>
          <w:sz w:val="28"/>
          <w:szCs w:val="28"/>
        </w:rPr>
        <w:br/>
      </w:r>
      <w:r w:rsidRPr="00F53E30">
        <w:rPr>
          <w:rFonts w:ascii="Times New Roman" w:hAnsi="Times New Roman" w:cs="Times New Roman"/>
          <w:sz w:val="28"/>
          <w:szCs w:val="28"/>
        </w:rPr>
        <w:t>а также реализации мероприятий Дорожной карты</w:t>
      </w:r>
      <w:r>
        <w:rPr>
          <w:rFonts w:ascii="Times New Roman" w:hAnsi="Times New Roman" w:cs="Times New Roman"/>
          <w:sz w:val="28"/>
          <w:szCs w:val="28"/>
        </w:rPr>
        <w:t xml:space="preserve"> будет создана</w:t>
      </w:r>
      <w:r w:rsidRPr="00F53E30">
        <w:rPr>
          <w:rFonts w:ascii="Times New Roman" w:hAnsi="Times New Roman" w:cs="Times New Roman"/>
          <w:sz w:val="28"/>
          <w:szCs w:val="28"/>
        </w:rPr>
        <w:t xml:space="preserve"> Межведомственная координационная комиссия</w:t>
      </w:r>
      <w:bookmarkStart w:id="0" w:name="_GoBack"/>
      <w:bookmarkEnd w:id="0"/>
      <w:r w:rsidRPr="00F53E30">
        <w:rPr>
          <w:rFonts w:ascii="Times New Roman" w:hAnsi="Times New Roman" w:cs="Times New Roman"/>
          <w:sz w:val="28"/>
          <w:szCs w:val="28"/>
        </w:rPr>
        <w:t>.</w:t>
      </w:r>
    </w:p>
    <w:p w:rsidR="0043379C" w:rsidRDefault="00F53E30" w:rsidP="00F53E30">
      <w:pPr>
        <w:spacing w:after="0" w:line="276" w:lineRule="auto"/>
        <w:ind w:firstLine="709"/>
        <w:jc w:val="both"/>
      </w:pPr>
      <w:r w:rsidRPr="00F53E30">
        <w:rPr>
          <w:rFonts w:ascii="Times New Roman" w:hAnsi="Times New Roman" w:cs="Times New Roman"/>
          <w:sz w:val="28"/>
          <w:szCs w:val="28"/>
        </w:rPr>
        <w:t xml:space="preserve">Мониторинг реализации Стратегии </w:t>
      </w:r>
      <w:r>
        <w:rPr>
          <w:rFonts w:ascii="Times New Roman" w:hAnsi="Times New Roman" w:cs="Times New Roman"/>
          <w:sz w:val="28"/>
          <w:szCs w:val="28"/>
        </w:rPr>
        <w:t>будет осуществля</w:t>
      </w:r>
      <w:r w:rsidRPr="00F53E3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53E30">
        <w:rPr>
          <w:rFonts w:ascii="Times New Roman" w:hAnsi="Times New Roman" w:cs="Times New Roman"/>
          <w:sz w:val="28"/>
          <w:szCs w:val="28"/>
        </w:rPr>
        <w:t>ся посредством комплексного анализа результатов мероприятий Дорожной карты и достигнутых индикаторов (показателей) реализации Стратегии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3E30">
        <w:t xml:space="preserve"> </w:t>
      </w:r>
    </w:p>
    <w:p w:rsidR="00EF2D2F" w:rsidRDefault="00F53E30" w:rsidP="00F53E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E30">
        <w:rPr>
          <w:rFonts w:ascii="Times New Roman" w:hAnsi="Times New Roman" w:cs="Times New Roman"/>
          <w:sz w:val="28"/>
          <w:szCs w:val="28"/>
        </w:rPr>
        <w:t>Данные мониторинга реализации Стратегии</w:t>
      </w:r>
      <w:r>
        <w:rPr>
          <w:rFonts w:ascii="Times New Roman" w:hAnsi="Times New Roman" w:cs="Times New Roman"/>
          <w:sz w:val="28"/>
          <w:szCs w:val="28"/>
        </w:rPr>
        <w:t xml:space="preserve"> будут являться</w:t>
      </w:r>
      <w:r w:rsidRPr="00F53E30">
        <w:rPr>
          <w:rFonts w:ascii="Times New Roman" w:hAnsi="Times New Roman" w:cs="Times New Roman"/>
          <w:sz w:val="28"/>
          <w:szCs w:val="28"/>
        </w:rPr>
        <w:t xml:space="preserve"> основой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79C">
        <w:rPr>
          <w:rFonts w:ascii="Times New Roman" w:hAnsi="Times New Roman" w:cs="Times New Roman"/>
          <w:sz w:val="28"/>
          <w:szCs w:val="28"/>
        </w:rPr>
        <w:br/>
      </w:r>
      <w:r w:rsidRPr="00F53E30">
        <w:rPr>
          <w:rFonts w:ascii="Times New Roman" w:hAnsi="Times New Roman" w:cs="Times New Roman"/>
          <w:sz w:val="28"/>
          <w:szCs w:val="28"/>
        </w:rPr>
        <w:t xml:space="preserve">для принятия управленческих решений по корректировке Дорожной карты, </w:t>
      </w:r>
      <w:r w:rsidR="0043379C">
        <w:rPr>
          <w:rFonts w:ascii="Times New Roman" w:hAnsi="Times New Roman" w:cs="Times New Roman"/>
          <w:sz w:val="28"/>
          <w:szCs w:val="28"/>
        </w:rPr>
        <w:br/>
      </w:r>
      <w:r w:rsidRPr="00F53E30">
        <w:rPr>
          <w:rFonts w:ascii="Times New Roman" w:hAnsi="Times New Roman" w:cs="Times New Roman"/>
          <w:sz w:val="28"/>
          <w:szCs w:val="28"/>
        </w:rPr>
        <w:lastRenderedPageBreak/>
        <w:t xml:space="preserve">а также внесению в Правительство Российской Федерации предложений </w:t>
      </w:r>
      <w:r w:rsidR="0043379C">
        <w:rPr>
          <w:rFonts w:ascii="Times New Roman" w:hAnsi="Times New Roman" w:cs="Times New Roman"/>
          <w:sz w:val="28"/>
          <w:szCs w:val="28"/>
        </w:rPr>
        <w:br/>
      </w:r>
      <w:r w:rsidRPr="00F53E30">
        <w:rPr>
          <w:rFonts w:ascii="Times New Roman" w:hAnsi="Times New Roman" w:cs="Times New Roman"/>
          <w:sz w:val="28"/>
          <w:szCs w:val="28"/>
        </w:rPr>
        <w:t>о корректировке Стратегии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008" w:rsidRDefault="007A7008" w:rsidP="00484A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проектом распоряжения решения относятся</w:t>
      </w:r>
      <w:r w:rsidR="00EF2D2F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D2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сфере реализации государственной программы Российской Федерации «</w:t>
      </w:r>
      <w:r w:rsidRPr="007A7008">
        <w:rPr>
          <w:rFonts w:ascii="Times New Roman" w:hAnsi="Times New Roman" w:cs="Times New Roman"/>
          <w:sz w:val="28"/>
          <w:szCs w:val="28"/>
        </w:rPr>
        <w:t>Управление государственными финансами и регулирование финансовых рынков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954144">
        <w:rPr>
          <w:rFonts w:ascii="Times New Roman" w:hAnsi="Times New Roman" w:cs="Times New Roman"/>
          <w:sz w:val="28"/>
          <w:szCs w:val="28"/>
        </w:rPr>
        <w:t>утвержденной</w:t>
      </w:r>
      <w:r w:rsidR="00954144" w:rsidRPr="00954144">
        <w:t xml:space="preserve"> </w:t>
      </w:r>
      <w:r w:rsidR="00954144">
        <w:rPr>
          <w:rFonts w:ascii="Times New Roman" w:hAnsi="Times New Roman" w:cs="Times New Roman"/>
          <w:sz w:val="28"/>
          <w:szCs w:val="28"/>
        </w:rPr>
        <w:t>п</w:t>
      </w:r>
      <w:r w:rsidR="00954144" w:rsidRPr="00954144">
        <w:rPr>
          <w:rFonts w:ascii="Times New Roman" w:hAnsi="Times New Roman" w:cs="Times New Roman"/>
          <w:sz w:val="28"/>
          <w:szCs w:val="28"/>
        </w:rPr>
        <w:t>остановление</w:t>
      </w:r>
      <w:r w:rsidR="00954144">
        <w:rPr>
          <w:rFonts w:ascii="Times New Roman" w:hAnsi="Times New Roman" w:cs="Times New Roman"/>
          <w:sz w:val="28"/>
          <w:szCs w:val="28"/>
        </w:rPr>
        <w:t>м</w:t>
      </w:r>
      <w:r w:rsidR="00954144" w:rsidRPr="00954144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95414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54144" w:rsidRPr="00954144">
        <w:rPr>
          <w:rFonts w:ascii="Times New Roman" w:hAnsi="Times New Roman" w:cs="Times New Roman"/>
          <w:sz w:val="28"/>
          <w:szCs w:val="28"/>
        </w:rPr>
        <w:t>Ф</w:t>
      </w:r>
      <w:r w:rsidR="00954144">
        <w:rPr>
          <w:rFonts w:ascii="Times New Roman" w:hAnsi="Times New Roman" w:cs="Times New Roman"/>
          <w:sz w:val="28"/>
          <w:szCs w:val="28"/>
        </w:rPr>
        <w:t>едерации</w:t>
      </w:r>
      <w:r w:rsidR="00954144" w:rsidRPr="00954144">
        <w:rPr>
          <w:rFonts w:ascii="Times New Roman" w:hAnsi="Times New Roman" w:cs="Times New Roman"/>
          <w:sz w:val="28"/>
          <w:szCs w:val="28"/>
        </w:rPr>
        <w:t xml:space="preserve"> </w:t>
      </w:r>
      <w:r w:rsidR="00484AB8">
        <w:rPr>
          <w:rFonts w:ascii="Times New Roman" w:hAnsi="Times New Roman" w:cs="Times New Roman"/>
          <w:sz w:val="28"/>
          <w:szCs w:val="28"/>
        </w:rPr>
        <w:br/>
      </w:r>
      <w:r w:rsidR="00954144">
        <w:rPr>
          <w:rFonts w:ascii="Times New Roman" w:hAnsi="Times New Roman" w:cs="Times New Roman"/>
          <w:sz w:val="28"/>
          <w:szCs w:val="28"/>
        </w:rPr>
        <w:t xml:space="preserve">от 15 апреля </w:t>
      </w:r>
      <w:r w:rsidR="00954144" w:rsidRPr="00954144">
        <w:rPr>
          <w:rFonts w:ascii="Times New Roman" w:hAnsi="Times New Roman" w:cs="Times New Roman"/>
          <w:sz w:val="28"/>
          <w:szCs w:val="28"/>
        </w:rPr>
        <w:t>2014</w:t>
      </w:r>
      <w:r w:rsidR="00954144">
        <w:rPr>
          <w:rFonts w:ascii="Times New Roman" w:hAnsi="Times New Roman" w:cs="Times New Roman"/>
          <w:sz w:val="28"/>
          <w:szCs w:val="28"/>
        </w:rPr>
        <w:t xml:space="preserve"> г. №</w:t>
      </w:r>
      <w:r w:rsidR="00954144" w:rsidRPr="00954144">
        <w:rPr>
          <w:rFonts w:ascii="Times New Roman" w:hAnsi="Times New Roman" w:cs="Times New Roman"/>
          <w:sz w:val="28"/>
          <w:szCs w:val="28"/>
        </w:rPr>
        <w:t xml:space="preserve"> 320</w:t>
      </w:r>
      <w:r w:rsidR="00954144">
        <w:rPr>
          <w:rFonts w:ascii="Times New Roman" w:hAnsi="Times New Roman" w:cs="Times New Roman"/>
          <w:sz w:val="28"/>
          <w:szCs w:val="28"/>
        </w:rPr>
        <w:t>.</w:t>
      </w:r>
    </w:p>
    <w:p w:rsidR="00EF2D2F" w:rsidRPr="0005596D" w:rsidRDefault="00EF2D2F" w:rsidP="00EF2D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D2F">
        <w:rPr>
          <w:rFonts w:ascii="Times New Roman" w:hAnsi="Times New Roman" w:cs="Times New Roman"/>
          <w:sz w:val="28"/>
          <w:szCs w:val="28"/>
        </w:rPr>
        <w:t xml:space="preserve">Принятие проекта распоряжения не повлечет увеличения расходов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EF2D2F">
        <w:rPr>
          <w:rFonts w:ascii="Times New Roman" w:hAnsi="Times New Roman" w:cs="Times New Roman"/>
          <w:sz w:val="28"/>
          <w:szCs w:val="28"/>
        </w:rPr>
        <w:t>и (или) уменьшения доходов федерального бюджета.</w:t>
      </w:r>
    </w:p>
    <w:p w:rsidR="008E6283" w:rsidRDefault="0005596D" w:rsidP="003F651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96D">
        <w:rPr>
          <w:rFonts w:ascii="Times New Roman" w:hAnsi="Times New Roman" w:cs="Times New Roman"/>
          <w:sz w:val="28"/>
          <w:szCs w:val="28"/>
        </w:rPr>
        <w:t xml:space="preserve">В проекте распоряжения </w:t>
      </w:r>
      <w:r w:rsidR="008E6283" w:rsidRPr="008E6283">
        <w:rPr>
          <w:rFonts w:ascii="Times New Roman" w:hAnsi="Times New Roman" w:cs="Times New Roman"/>
          <w:sz w:val="28"/>
          <w:szCs w:val="28"/>
        </w:rPr>
        <w:t>отсутству</w:t>
      </w:r>
      <w:r w:rsidR="008E6283">
        <w:rPr>
          <w:rFonts w:ascii="Times New Roman" w:hAnsi="Times New Roman" w:cs="Times New Roman"/>
          <w:sz w:val="28"/>
          <w:szCs w:val="28"/>
        </w:rPr>
        <w:t xml:space="preserve">ют требования, которые связаны </w:t>
      </w:r>
      <w:r w:rsidR="008E6283">
        <w:rPr>
          <w:rFonts w:ascii="Times New Roman" w:hAnsi="Times New Roman" w:cs="Times New Roman"/>
          <w:sz w:val="28"/>
          <w:szCs w:val="28"/>
        </w:rPr>
        <w:br/>
      </w:r>
      <w:r w:rsidR="008E6283" w:rsidRPr="008E6283">
        <w:rPr>
          <w:rFonts w:ascii="Times New Roman" w:hAnsi="Times New Roman" w:cs="Times New Roman"/>
          <w:sz w:val="28"/>
          <w:szCs w:val="28"/>
        </w:rPr>
        <w:t xml:space="preserve">с осуществлением предпринимательской и иной экономической деятельности </w:t>
      </w:r>
      <w:r w:rsidR="008E6283">
        <w:rPr>
          <w:rFonts w:ascii="Times New Roman" w:hAnsi="Times New Roman" w:cs="Times New Roman"/>
          <w:sz w:val="28"/>
          <w:szCs w:val="28"/>
        </w:rPr>
        <w:br/>
      </w:r>
      <w:r w:rsidR="008E6283" w:rsidRPr="008E6283">
        <w:rPr>
          <w:rFonts w:ascii="Times New Roman" w:hAnsi="Times New Roman" w:cs="Times New Roman"/>
          <w:sz w:val="28"/>
          <w:szCs w:val="28"/>
        </w:rPr>
        <w:t>и оценка соблюдения которых осуществляется в рамках государственного контроля (надзора), муниципального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оценки и экспертизы</w:t>
      </w:r>
      <w:r w:rsidRPr="0005596D">
        <w:rPr>
          <w:rFonts w:ascii="Times New Roman" w:hAnsi="Times New Roman" w:cs="Times New Roman"/>
          <w:sz w:val="28"/>
          <w:szCs w:val="28"/>
        </w:rPr>
        <w:t>.</w:t>
      </w:r>
    </w:p>
    <w:p w:rsidR="008E6283" w:rsidRPr="008E6283" w:rsidRDefault="008E6283" w:rsidP="00484A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283">
        <w:rPr>
          <w:rFonts w:ascii="Times New Roman" w:hAnsi="Times New Roman" w:cs="Times New Roman"/>
          <w:sz w:val="28"/>
          <w:szCs w:val="28"/>
        </w:rPr>
        <w:t xml:space="preserve">Издание проекта </w:t>
      </w:r>
      <w:r w:rsidR="007A7008">
        <w:rPr>
          <w:rFonts w:ascii="Times New Roman" w:hAnsi="Times New Roman" w:cs="Times New Roman"/>
          <w:sz w:val="28"/>
          <w:szCs w:val="28"/>
        </w:rPr>
        <w:t>распоряжения</w:t>
      </w:r>
      <w:r w:rsidRPr="008E6283">
        <w:rPr>
          <w:rFonts w:ascii="Times New Roman" w:hAnsi="Times New Roman" w:cs="Times New Roman"/>
          <w:sz w:val="28"/>
          <w:szCs w:val="28"/>
        </w:rPr>
        <w:t xml:space="preserve"> не повлечет </w:t>
      </w:r>
      <w:r w:rsidR="006E3A15"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Pr="008E6283">
        <w:rPr>
          <w:rFonts w:ascii="Times New Roman" w:hAnsi="Times New Roman" w:cs="Times New Roman"/>
          <w:sz w:val="28"/>
          <w:szCs w:val="28"/>
        </w:rPr>
        <w:t>социально-экономических, финансовых и иных последствий, в том числе для субъектов предпринимательской и иной экономической деятельности.</w:t>
      </w:r>
    </w:p>
    <w:p w:rsidR="0005596D" w:rsidRPr="0005596D" w:rsidRDefault="008E6283" w:rsidP="00484A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283">
        <w:rPr>
          <w:rFonts w:ascii="Times New Roman" w:hAnsi="Times New Roman" w:cs="Times New Roman"/>
          <w:sz w:val="28"/>
          <w:szCs w:val="28"/>
        </w:rPr>
        <w:t xml:space="preserve">Принятие проекта </w:t>
      </w:r>
      <w:r w:rsidR="007A7008">
        <w:rPr>
          <w:rFonts w:ascii="Times New Roman" w:hAnsi="Times New Roman" w:cs="Times New Roman"/>
          <w:sz w:val="28"/>
          <w:szCs w:val="28"/>
        </w:rPr>
        <w:t>распоряжения</w:t>
      </w:r>
      <w:r w:rsidRPr="008E6283">
        <w:rPr>
          <w:rFonts w:ascii="Times New Roman" w:hAnsi="Times New Roman" w:cs="Times New Roman"/>
          <w:sz w:val="28"/>
          <w:szCs w:val="28"/>
        </w:rPr>
        <w:t xml:space="preserve"> не требует анализа правоприменительной практики, обусловившей необходимость изменения правового регулирования.</w:t>
      </w:r>
      <w:r w:rsidR="0005596D" w:rsidRPr="000559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036" w:rsidRPr="0005596D" w:rsidRDefault="0005596D" w:rsidP="00484A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96D">
        <w:rPr>
          <w:rFonts w:ascii="Times New Roman" w:hAnsi="Times New Roman" w:cs="Times New Roman"/>
          <w:sz w:val="28"/>
          <w:szCs w:val="28"/>
        </w:rPr>
        <w:t>Проект распоряжения соо</w:t>
      </w:r>
      <w:r>
        <w:rPr>
          <w:rFonts w:ascii="Times New Roman" w:hAnsi="Times New Roman" w:cs="Times New Roman"/>
          <w:sz w:val="28"/>
          <w:szCs w:val="28"/>
        </w:rPr>
        <w:t xml:space="preserve">тветствует положениям Договора </w:t>
      </w:r>
      <w:r w:rsidR="00CE3B86">
        <w:rPr>
          <w:rFonts w:ascii="Times New Roman" w:hAnsi="Times New Roman" w:cs="Times New Roman"/>
          <w:sz w:val="28"/>
          <w:szCs w:val="28"/>
        </w:rPr>
        <w:br/>
      </w:r>
      <w:r w:rsidRPr="0005596D">
        <w:rPr>
          <w:rFonts w:ascii="Times New Roman" w:hAnsi="Times New Roman" w:cs="Times New Roman"/>
          <w:sz w:val="28"/>
          <w:szCs w:val="28"/>
        </w:rPr>
        <w:t xml:space="preserve">о Евразийском экономическом союзе, а также </w:t>
      </w:r>
      <w:r w:rsidR="008E6283">
        <w:rPr>
          <w:rFonts w:ascii="Times New Roman" w:hAnsi="Times New Roman" w:cs="Times New Roman"/>
          <w:sz w:val="28"/>
          <w:szCs w:val="28"/>
        </w:rPr>
        <w:t xml:space="preserve">положениям </w:t>
      </w:r>
      <w:r w:rsidRPr="0005596D">
        <w:rPr>
          <w:rFonts w:ascii="Times New Roman" w:hAnsi="Times New Roman" w:cs="Times New Roman"/>
          <w:sz w:val="28"/>
          <w:szCs w:val="28"/>
        </w:rPr>
        <w:t>иных международных договоров Российской Федерации.</w:t>
      </w:r>
    </w:p>
    <w:sectPr w:rsidR="00D62036" w:rsidRPr="0005596D" w:rsidSect="00117540">
      <w:headerReference w:type="default" r:id="rId6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117" w:rsidRDefault="00025117" w:rsidP="0005596D">
      <w:pPr>
        <w:spacing w:after="0" w:line="240" w:lineRule="auto"/>
      </w:pPr>
      <w:r>
        <w:separator/>
      </w:r>
    </w:p>
  </w:endnote>
  <w:endnote w:type="continuationSeparator" w:id="0">
    <w:p w:rsidR="00025117" w:rsidRDefault="00025117" w:rsidP="00055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117" w:rsidRDefault="00025117" w:rsidP="0005596D">
      <w:pPr>
        <w:spacing w:after="0" w:line="240" w:lineRule="auto"/>
      </w:pPr>
      <w:r>
        <w:separator/>
      </w:r>
    </w:p>
  </w:footnote>
  <w:footnote w:type="continuationSeparator" w:id="0">
    <w:p w:rsidR="00025117" w:rsidRDefault="00025117" w:rsidP="00055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8072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5596D" w:rsidRPr="0005596D" w:rsidRDefault="0005596D" w:rsidP="0005596D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5596D">
          <w:rPr>
            <w:rFonts w:ascii="Times New Roman" w:hAnsi="Times New Roman" w:cs="Times New Roman"/>
            <w:sz w:val="24"/>
          </w:rPr>
          <w:fldChar w:fldCharType="begin"/>
        </w:r>
        <w:r w:rsidRPr="0005596D">
          <w:rPr>
            <w:rFonts w:ascii="Times New Roman" w:hAnsi="Times New Roman" w:cs="Times New Roman"/>
            <w:sz w:val="24"/>
          </w:rPr>
          <w:instrText>PAGE   \* MERGEFORMAT</w:instrText>
        </w:r>
        <w:r w:rsidRPr="0005596D">
          <w:rPr>
            <w:rFonts w:ascii="Times New Roman" w:hAnsi="Times New Roman" w:cs="Times New Roman"/>
            <w:sz w:val="24"/>
          </w:rPr>
          <w:fldChar w:fldCharType="separate"/>
        </w:r>
        <w:r w:rsidR="00916A85">
          <w:rPr>
            <w:rFonts w:ascii="Times New Roman" w:hAnsi="Times New Roman" w:cs="Times New Roman"/>
            <w:noProof/>
            <w:sz w:val="24"/>
          </w:rPr>
          <w:t>3</w:t>
        </w:r>
        <w:r w:rsidRPr="0005596D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6D"/>
    <w:rsid w:val="00001026"/>
    <w:rsid w:val="00025117"/>
    <w:rsid w:val="0005596D"/>
    <w:rsid w:val="00117540"/>
    <w:rsid w:val="0012764F"/>
    <w:rsid w:val="00154484"/>
    <w:rsid w:val="001A71FE"/>
    <w:rsid w:val="001E3263"/>
    <w:rsid w:val="002642D5"/>
    <w:rsid w:val="002D3F32"/>
    <w:rsid w:val="0031788A"/>
    <w:rsid w:val="00364005"/>
    <w:rsid w:val="003A1FBB"/>
    <w:rsid w:val="003F651E"/>
    <w:rsid w:val="00401136"/>
    <w:rsid w:val="0043379C"/>
    <w:rsid w:val="00484AB8"/>
    <w:rsid w:val="00520653"/>
    <w:rsid w:val="00546CF8"/>
    <w:rsid w:val="00572DCF"/>
    <w:rsid w:val="005F0F0A"/>
    <w:rsid w:val="00614F1E"/>
    <w:rsid w:val="00616601"/>
    <w:rsid w:val="00665B81"/>
    <w:rsid w:val="00697B8C"/>
    <w:rsid w:val="006E3A15"/>
    <w:rsid w:val="00735400"/>
    <w:rsid w:val="007A7008"/>
    <w:rsid w:val="007D23BC"/>
    <w:rsid w:val="007E1BEF"/>
    <w:rsid w:val="008E6283"/>
    <w:rsid w:val="00916A85"/>
    <w:rsid w:val="00954144"/>
    <w:rsid w:val="0095674C"/>
    <w:rsid w:val="009662F1"/>
    <w:rsid w:val="00987093"/>
    <w:rsid w:val="00994FF4"/>
    <w:rsid w:val="009B1B7E"/>
    <w:rsid w:val="00AE3F8B"/>
    <w:rsid w:val="00BA2BFA"/>
    <w:rsid w:val="00BB0FEA"/>
    <w:rsid w:val="00C043FD"/>
    <w:rsid w:val="00C56F4C"/>
    <w:rsid w:val="00CA63B1"/>
    <w:rsid w:val="00CE12CD"/>
    <w:rsid w:val="00CE3B86"/>
    <w:rsid w:val="00D13C1E"/>
    <w:rsid w:val="00D53EF2"/>
    <w:rsid w:val="00D62036"/>
    <w:rsid w:val="00DA3848"/>
    <w:rsid w:val="00DB121D"/>
    <w:rsid w:val="00DC0053"/>
    <w:rsid w:val="00E246DF"/>
    <w:rsid w:val="00E5509C"/>
    <w:rsid w:val="00E94162"/>
    <w:rsid w:val="00EB0768"/>
    <w:rsid w:val="00EF2D2F"/>
    <w:rsid w:val="00F13E56"/>
    <w:rsid w:val="00F17098"/>
    <w:rsid w:val="00F230F2"/>
    <w:rsid w:val="00F275AF"/>
    <w:rsid w:val="00F367CF"/>
    <w:rsid w:val="00F53E30"/>
    <w:rsid w:val="00FA482C"/>
    <w:rsid w:val="00FB00FA"/>
    <w:rsid w:val="00FC124F"/>
    <w:rsid w:val="00FD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48A1B"/>
  <w15:chartTrackingRefBased/>
  <w15:docId w15:val="{87405680-2A5B-4812-98F2-AF12414A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596D"/>
  </w:style>
  <w:style w:type="paragraph" w:styleId="a5">
    <w:name w:val="footer"/>
    <w:basedOn w:val="a"/>
    <w:link w:val="a6"/>
    <w:uiPriority w:val="99"/>
    <w:unhideWhenUsed/>
    <w:rsid w:val="00055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96D"/>
  </w:style>
  <w:style w:type="paragraph" w:styleId="a7">
    <w:name w:val="Balloon Text"/>
    <w:basedOn w:val="a"/>
    <w:link w:val="a8"/>
    <w:uiPriority w:val="99"/>
    <w:semiHidden/>
    <w:unhideWhenUsed/>
    <w:rsid w:val="00264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4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Жаринов Михаил Сергеевич</dc:creator>
  <cp:keywords/>
  <dc:description/>
  <cp:lastModifiedBy>Жаринов Михаил Сергеевич</cp:lastModifiedBy>
  <cp:revision>39</cp:revision>
  <cp:lastPrinted>2021-11-15T15:25:00Z</cp:lastPrinted>
  <dcterms:created xsi:type="dcterms:W3CDTF">2021-11-11T10:03:00Z</dcterms:created>
  <dcterms:modified xsi:type="dcterms:W3CDTF">2023-08-04T14:31:00Z</dcterms:modified>
</cp:coreProperties>
</file>